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2A154D" w14:textId="77777777" w:rsidR="008036AB" w:rsidRDefault="008036AB" w:rsidP="00293733">
      <w:pPr>
        <w:jc w:val="center"/>
        <w:rPr>
          <w:b/>
        </w:rPr>
      </w:pPr>
    </w:p>
    <w:p w14:paraId="747FCF03" w14:textId="77777777" w:rsidR="008036AB" w:rsidRDefault="008036AB" w:rsidP="00293733">
      <w:pPr>
        <w:jc w:val="center"/>
        <w:rPr>
          <w:b/>
        </w:rPr>
      </w:pPr>
    </w:p>
    <w:p w14:paraId="0FA6013A" w14:textId="3BF9D8DF" w:rsidR="00293733" w:rsidRPr="00293733" w:rsidRDefault="008036AB" w:rsidP="008036AB">
      <w:pPr>
        <w:spacing w:after="0"/>
        <w:jc w:val="center"/>
        <w:rPr>
          <w:b/>
          <w:bCs/>
          <w:color w:val="1D1D1D"/>
          <w:shd w:val="clear" w:color="auto" w:fill="FFFFFF"/>
        </w:rPr>
      </w:pPr>
      <w:r>
        <w:rPr>
          <w:b/>
        </w:rPr>
        <w:t>Lowes Company</w:t>
      </w:r>
    </w:p>
    <w:p w14:paraId="764E46F7" w14:textId="6E89BCAC" w:rsidR="00013543" w:rsidRPr="00DB5852" w:rsidRDefault="00013543" w:rsidP="008036AB">
      <w:pPr>
        <w:spacing w:after="0" w:line="480" w:lineRule="auto"/>
        <w:jc w:val="center"/>
        <w:rPr>
          <w:b/>
        </w:rPr>
      </w:pPr>
    </w:p>
    <w:p w14:paraId="34055B61" w14:textId="77777777" w:rsidR="00013543" w:rsidRDefault="00013543" w:rsidP="008036AB">
      <w:pPr>
        <w:spacing w:after="0" w:line="480" w:lineRule="auto"/>
        <w:jc w:val="center"/>
      </w:pPr>
    </w:p>
    <w:p w14:paraId="4C8F7693" w14:textId="77777777" w:rsidR="00013543" w:rsidRDefault="00013543" w:rsidP="008036AB">
      <w:pPr>
        <w:spacing w:after="0" w:line="480" w:lineRule="auto"/>
        <w:jc w:val="center"/>
      </w:pPr>
    </w:p>
    <w:p w14:paraId="36C4B32E" w14:textId="77777777" w:rsidR="00013543" w:rsidRDefault="00013543" w:rsidP="008036AB">
      <w:pPr>
        <w:spacing w:after="0" w:line="480" w:lineRule="auto"/>
        <w:jc w:val="center"/>
      </w:pPr>
    </w:p>
    <w:p w14:paraId="331AB405" w14:textId="77777777" w:rsidR="00013543" w:rsidRDefault="00013543" w:rsidP="008036AB">
      <w:pPr>
        <w:spacing w:after="0" w:line="480" w:lineRule="auto"/>
        <w:jc w:val="center"/>
      </w:pPr>
      <w:r>
        <w:t>Name</w:t>
      </w:r>
    </w:p>
    <w:p w14:paraId="2278E229" w14:textId="77777777" w:rsidR="00013543" w:rsidRDefault="00013543" w:rsidP="008036AB">
      <w:pPr>
        <w:spacing w:after="0" w:line="480" w:lineRule="auto"/>
        <w:jc w:val="center"/>
      </w:pPr>
      <w:r>
        <w:t>Institution of Affiliation</w:t>
      </w:r>
    </w:p>
    <w:p w14:paraId="1288F72B" w14:textId="77777777" w:rsidR="00013543" w:rsidRDefault="00013543" w:rsidP="008036AB">
      <w:pPr>
        <w:spacing w:after="0" w:line="480" w:lineRule="auto"/>
        <w:jc w:val="center"/>
      </w:pPr>
      <w:r>
        <w:t>Professor</w:t>
      </w:r>
    </w:p>
    <w:p w14:paraId="2B7EEFE9" w14:textId="77777777" w:rsidR="00013543" w:rsidRDefault="00013543" w:rsidP="008036AB">
      <w:pPr>
        <w:spacing w:after="0" w:line="480" w:lineRule="auto"/>
        <w:jc w:val="center"/>
      </w:pPr>
      <w:r>
        <w:t>Date</w:t>
      </w:r>
    </w:p>
    <w:p w14:paraId="3FC67577" w14:textId="77777777" w:rsidR="00013543" w:rsidRPr="00945EF7" w:rsidRDefault="00013543" w:rsidP="008036AB">
      <w:pPr>
        <w:spacing w:after="0" w:line="480" w:lineRule="auto"/>
      </w:pPr>
    </w:p>
    <w:p w14:paraId="61D12EE8" w14:textId="3B953C6F" w:rsidR="00013543" w:rsidRDefault="00013543" w:rsidP="00013543"/>
    <w:p w14:paraId="24AAED69" w14:textId="77777777" w:rsidR="00013543" w:rsidRDefault="00013543" w:rsidP="00FE2B52">
      <w:pPr>
        <w:spacing w:line="480" w:lineRule="auto"/>
      </w:pPr>
    </w:p>
    <w:p w14:paraId="7DEBCD3A" w14:textId="77777777" w:rsidR="00013543" w:rsidRDefault="00013543" w:rsidP="00FE2B52">
      <w:pPr>
        <w:spacing w:line="480" w:lineRule="auto"/>
      </w:pPr>
    </w:p>
    <w:p w14:paraId="131D2159" w14:textId="77777777" w:rsidR="00013543" w:rsidRDefault="00013543" w:rsidP="00FE2B52">
      <w:pPr>
        <w:spacing w:line="480" w:lineRule="auto"/>
      </w:pPr>
    </w:p>
    <w:p w14:paraId="73FF1BB0" w14:textId="77777777" w:rsidR="00013543" w:rsidRDefault="00013543" w:rsidP="00FE2B52">
      <w:pPr>
        <w:spacing w:line="480" w:lineRule="auto"/>
      </w:pPr>
    </w:p>
    <w:p w14:paraId="5C2F540A" w14:textId="77777777" w:rsidR="00013543" w:rsidRDefault="00013543" w:rsidP="00FE2B52">
      <w:pPr>
        <w:spacing w:line="480" w:lineRule="auto"/>
      </w:pPr>
    </w:p>
    <w:p w14:paraId="0F61D500" w14:textId="77777777" w:rsidR="00013543" w:rsidRDefault="00013543" w:rsidP="00FE2B52">
      <w:pPr>
        <w:spacing w:line="480" w:lineRule="auto"/>
      </w:pPr>
    </w:p>
    <w:p w14:paraId="0E1C92EE" w14:textId="77777777" w:rsidR="00013543" w:rsidRDefault="00013543" w:rsidP="00FE2B52">
      <w:pPr>
        <w:spacing w:line="480" w:lineRule="auto"/>
      </w:pPr>
    </w:p>
    <w:p w14:paraId="45084581" w14:textId="77777777" w:rsidR="00013543" w:rsidRDefault="00013543" w:rsidP="00FE2B52">
      <w:pPr>
        <w:spacing w:line="480" w:lineRule="auto"/>
      </w:pPr>
    </w:p>
    <w:p w14:paraId="03AEAA74" w14:textId="77777777" w:rsidR="008036AB" w:rsidRDefault="008036AB" w:rsidP="00746B4E">
      <w:pPr>
        <w:spacing w:line="480" w:lineRule="auto"/>
        <w:jc w:val="center"/>
      </w:pPr>
    </w:p>
    <w:p w14:paraId="5ECDC7CE" w14:textId="77777777" w:rsidR="008036AB" w:rsidRDefault="008036AB" w:rsidP="00746B4E">
      <w:pPr>
        <w:spacing w:line="480" w:lineRule="auto"/>
        <w:jc w:val="center"/>
      </w:pPr>
    </w:p>
    <w:p w14:paraId="13413A4F" w14:textId="2A4B525D" w:rsidR="00746B4E" w:rsidRPr="00746B4E" w:rsidRDefault="004B12AE" w:rsidP="008036AB">
      <w:pPr>
        <w:spacing w:line="480" w:lineRule="auto"/>
        <w:jc w:val="center"/>
        <w:rPr>
          <w:b/>
          <w:bCs/>
        </w:rPr>
      </w:pPr>
      <w:r>
        <w:rPr>
          <w:b/>
          <w:bCs/>
        </w:rPr>
        <w:lastRenderedPageBreak/>
        <w:t>Lowes</w:t>
      </w:r>
      <w:r w:rsidR="00746B4E" w:rsidRPr="00746B4E">
        <w:rPr>
          <w:b/>
          <w:bCs/>
        </w:rPr>
        <w:t xml:space="preserve"> Company</w:t>
      </w:r>
    </w:p>
    <w:p w14:paraId="2B329113" w14:textId="62D7E237" w:rsidR="003847C3" w:rsidRDefault="00800AAA" w:rsidP="003847C3">
      <w:pPr>
        <w:spacing w:line="480" w:lineRule="auto"/>
        <w:ind w:firstLine="720"/>
      </w:pPr>
      <w:r>
        <w:t>Lowes</w:t>
      </w:r>
      <w:r w:rsidR="00596B06" w:rsidRPr="00FE2B52">
        <w:t xml:space="preserve"> is one of the leading companies in the United States of America. </w:t>
      </w:r>
      <w:r w:rsidR="004312E8" w:rsidRPr="00FE2B52">
        <w:t>Th</w:t>
      </w:r>
      <w:r w:rsidR="004B12AE">
        <w:t xml:space="preserve">is retail </w:t>
      </w:r>
      <w:r w:rsidR="004312E8" w:rsidRPr="00FE2B52">
        <w:t xml:space="preserve">company </w:t>
      </w:r>
      <w:r w:rsidR="004B12AE">
        <w:t>specializes in improving homes</w:t>
      </w:r>
      <w:r w:rsidR="004312E8" w:rsidRPr="00FE2B52">
        <w:t xml:space="preserve"> and </w:t>
      </w:r>
      <w:r w:rsidR="004B12AE">
        <w:t xml:space="preserve">has </w:t>
      </w:r>
      <w:r w:rsidR="004312E8" w:rsidRPr="00FE2B52">
        <w:t xml:space="preserve">more than </w:t>
      </w:r>
      <w:r w:rsidR="007662A1">
        <w:t>2000</w:t>
      </w:r>
      <w:r w:rsidR="004312E8" w:rsidRPr="00FE2B52">
        <w:t xml:space="preserve"> </w:t>
      </w:r>
      <w:r w:rsidR="004B12AE">
        <w:t>stores</w:t>
      </w:r>
      <w:r w:rsidR="004312E8" w:rsidRPr="00FE2B52">
        <w:t xml:space="preserve"> across the world. </w:t>
      </w:r>
      <w:r w:rsidR="009B0573" w:rsidRPr="00FE2B52">
        <w:t xml:space="preserve"> Its annual inventory for </w:t>
      </w:r>
      <w:r w:rsidR="00EC19FC" w:rsidRPr="00FE2B52">
        <w:t xml:space="preserve">the year ended April </w:t>
      </w:r>
      <w:r w:rsidR="009B0573" w:rsidRPr="00FE2B52">
        <w:t xml:space="preserve">2020 is </w:t>
      </w:r>
      <w:r w:rsidR="00D320DE">
        <w:t>13,179</w:t>
      </w:r>
      <w:r w:rsidR="009B0573" w:rsidRPr="00FE2B52">
        <w:t xml:space="preserve"> million dollars. </w:t>
      </w:r>
      <w:r w:rsidR="00EC19FC" w:rsidRPr="00FE2B52">
        <w:t>The inventory is majorly composed of the goods that are meant to be sold after being processe</w:t>
      </w:r>
      <w:r w:rsidR="001B65C6">
        <w:t>d</w:t>
      </w:r>
      <w:r w:rsidR="00EC19FC" w:rsidRPr="00FE2B52">
        <w:t xml:space="preserve">. </w:t>
      </w:r>
      <w:r w:rsidR="001B65C6">
        <w:t xml:space="preserve">It increased by 4.92% from the previous year. </w:t>
      </w:r>
      <w:r w:rsidR="00D978CA" w:rsidRPr="00FE2B52">
        <w:t xml:space="preserve">The goods that the company sold for the year costed </w:t>
      </w:r>
      <w:r w:rsidR="008E2D56">
        <w:t>50,470</w:t>
      </w:r>
      <w:r w:rsidR="00D978CA" w:rsidRPr="00FE2B52">
        <w:t xml:space="preserve"> US dollars.</w:t>
      </w:r>
      <w:r w:rsidR="002C2D60" w:rsidRPr="00FE2B52">
        <w:t xml:space="preserve"> This included the raw materials that were used to produce the sold goods and the labor that was directly involved in the production process.</w:t>
      </w:r>
      <w:r w:rsidR="00D978CA" w:rsidRPr="00FE2B52">
        <w:t xml:space="preserve"> </w:t>
      </w:r>
    </w:p>
    <w:p w14:paraId="0E7CF644" w14:textId="39FA817D" w:rsidR="00D26663" w:rsidRPr="00FE2B52" w:rsidRDefault="0013636D" w:rsidP="003847C3">
      <w:pPr>
        <w:spacing w:line="480" w:lineRule="auto"/>
        <w:ind w:firstLine="720"/>
      </w:pPr>
      <w:r w:rsidRPr="00FE2B52">
        <w:t xml:space="preserve">The company uses the format of multi-step income statement. </w:t>
      </w:r>
      <w:r w:rsidR="007A515D" w:rsidRPr="00FE2B52">
        <w:t xml:space="preserve">The statement has sub-totals </w:t>
      </w:r>
      <w:r w:rsidR="00240B25" w:rsidRPr="00FE2B52">
        <w:t>like the gross income, the before tax earnings and the operating income.</w:t>
      </w:r>
      <w:r w:rsidR="002C2D60" w:rsidRPr="00FE2B52">
        <w:t xml:space="preserve"> The statement further contains the rate at which the sales, the cost of goods, the profit, expenses and net income </w:t>
      </w:r>
      <w:proofErr w:type="gramStart"/>
      <w:r w:rsidR="002C2D60" w:rsidRPr="00FE2B52">
        <w:t>has</w:t>
      </w:r>
      <w:proofErr w:type="gramEnd"/>
      <w:r w:rsidR="002C2D60" w:rsidRPr="00FE2B52">
        <w:t xml:space="preserve"> changed from the previous years. </w:t>
      </w:r>
      <w:r w:rsidR="00DF2528" w:rsidRPr="00FE2B52">
        <w:t xml:space="preserve">Since 2017, </w:t>
      </w:r>
      <w:r w:rsidR="00800AAA">
        <w:t>Lowes</w:t>
      </w:r>
      <w:r w:rsidR="00DF2528" w:rsidRPr="00FE2B52">
        <w:t xml:space="preserve"> has been experiencing a growth in the revenue earned from the sales and thus the net income. </w:t>
      </w:r>
    </w:p>
    <w:p w14:paraId="33ABA57E" w14:textId="585DF82B" w:rsidR="0010621B" w:rsidRPr="00FE2B52" w:rsidRDefault="00D26663" w:rsidP="003847C3">
      <w:pPr>
        <w:spacing w:line="480" w:lineRule="auto"/>
        <w:ind w:firstLine="720"/>
      </w:pPr>
      <w:r w:rsidRPr="00FE2B52">
        <w:t xml:space="preserve">The percentage of the gross profit for </w:t>
      </w:r>
      <w:r w:rsidR="00800AAA">
        <w:t>Lowes</w:t>
      </w:r>
      <w:r w:rsidRPr="00FE2B52">
        <w:t xml:space="preserve"> for the year ended April 2020 can be computed as follows:</w:t>
      </w:r>
      <w:r w:rsidR="00572179" w:rsidRPr="00FE2B52">
        <w:t xml:space="preserve"> </w:t>
      </w:r>
    </w:p>
    <w:p w14:paraId="6B8D220F" w14:textId="4290B872" w:rsidR="00A75685" w:rsidRPr="00FE2B52" w:rsidRDefault="004E0234" w:rsidP="00FE2B52">
      <w:pPr>
        <w:spacing w:line="480" w:lineRule="auto"/>
        <w:ind w:left="720"/>
      </w:pPr>
      <w:r w:rsidRPr="00FE2B52">
        <w:t>We first calculate the gross profit as r</w:t>
      </w:r>
      <w:r w:rsidR="00572179" w:rsidRPr="00FE2B52">
        <w:t>evenue</w:t>
      </w:r>
      <w:r w:rsidR="003E226A" w:rsidRPr="00FE2B52">
        <w:t xml:space="preserve"> less the </w:t>
      </w:r>
      <w:r w:rsidR="00572179" w:rsidRPr="00FE2B52">
        <w:t>cost of sold goods = $(</w:t>
      </w:r>
      <w:r w:rsidR="008E2D56">
        <w:t>72,150</w:t>
      </w:r>
      <w:r w:rsidR="00572179" w:rsidRPr="00FE2B52">
        <w:t>-</w:t>
      </w:r>
      <w:r w:rsidR="008E2D56">
        <w:t>50,470</w:t>
      </w:r>
      <w:r w:rsidR="00572179" w:rsidRPr="00FE2B52">
        <w:t xml:space="preserve">). </w:t>
      </w:r>
      <w:r w:rsidR="00A75685" w:rsidRPr="00FE2B52">
        <w:t xml:space="preserve">Gross profit </w:t>
      </w:r>
      <w:r w:rsidR="00DB5DCE" w:rsidRPr="00FE2B52">
        <w:t xml:space="preserve">is the difference of sales and the cost incurred for the sold goods. Since the sales </w:t>
      </w:r>
      <w:r w:rsidR="00EB34A3" w:rsidRPr="00FE2B52">
        <w:t xml:space="preserve">that </w:t>
      </w:r>
      <w:r w:rsidR="00800AAA">
        <w:t>Lowes</w:t>
      </w:r>
      <w:r w:rsidR="00EB34A3" w:rsidRPr="00FE2B52">
        <w:t xml:space="preserve"> made during the year 2020 are worthy </w:t>
      </w:r>
      <w:r w:rsidR="008E2D56">
        <w:rPr>
          <w:color w:val="000000"/>
        </w:rPr>
        <w:t>72,150</w:t>
      </w:r>
      <w:r w:rsidR="00EB34A3" w:rsidRPr="00FE2B52">
        <w:rPr>
          <w:color w:val="000000"/>
        </w:rPr>
        <w:t xml:space="preserve"> million dollars and the goods costed </w:t>
      </w:r>
      <w:r w:rsidR="008E2D56">
        <w:rPr>
          <w:color w:val="000000"/>
        </w:rPr>
        <w:t>50,470</w:t>
      </w:r>
      <w:r w:rsidR="00EB34A3" w:rsidRPr="00FE2B52">
        <w:rPr>
          <w:color w:val="000000"/>
        </w:rPr>
        <w:t xml:space="preserve"> million dollars, then the gross profit is </w:t>
      </w:r>
      <w:r w:rsidR="008E2D56">
        <w:rPr>
          <w:color w:val="000000"/>
        </w:rPr>
        <w:t>21,680</w:t>
      </w:r>
      <w:r w:rsidR="00EB34A3" w:rsidRPr="00FE2B52">
        <w:rPr>
          <w:color w:val="000000"/>
        </w:rPr>
        <w:t xml:space="preserve"> million dollars. </w:t>
      </w:r>
    </w:p>
    <w:p w14:paraId="02EFA287" w14:textId="67D59A2B" w:rsidR="003E226A" w:rsidRPr="00FE2B52" w:rsidRDefault="003E226A" w:rsidP="00FE2B52">
      <w:pPr>
        <w:spacing w:line="480" w:lineRule="auto"/>
        <w:rPr>
          <w:rFonts w:eastAsiaTheme="minorEastAsia"/>
          <w:color w:val="000000"/>
        </w:rPr>
      </w:pPr>
      <w:r w:rsidRPr="00FE2B52">
        <w:rPr>
          <w:color w:val="000000"/>
        </w:rPr>
        <w:t xml:space="preserve">The percentage of gross profit is </w:t>
      </w:r>
      <m:oMath>
        <m:f>
          <m:fPr>
            <m:ctrlPr>
              <w:rPr>
                <w:rFonts w:ascii="Cambria Math" w:hAnsi="Cambria Math"/>
                <w:i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$21680</m:t>
            </m:r>
          </m:num>
          <m:den>
            <m:r>
              <w:rPr>
                <w:rFonts w:ascii="Cambria Math" w:hAnsi="Cambria Math"/>
                <w:color w:val="000000"/>
              </w:rPr>
              <m:t>$72150</m:t>
            </m:r>
          </m:den>
        </m:f>
      </m:oMath>
      <w:r w:rsidRPr="00FE2B52">
        <w:rPr>
          <w:rFonts w:eastAsiaTheme="minorEastAsia"/>
          <w:color w:val="000000"/>
        </w:rPr>
        <w:t xml:space="preserve"> *100% </w:t>
      </w:r>
    </w:p>
    <w:p w14:paraId="452E0EA1" w14:textId="716993AE" w:rsidR="003E226A" w:rsidRPr="00FE2B52" w:rsidRDefault="003E226A" w:rsidP="00FE2B52">
      <w:pPr>
        <w:spacing w:line="480" w:lineRule="auto"/>
        <w:rPr>
          <w:rFonts w:eastAsiaTheme="minorEastAsia"/>
          <w:color w:val="000000"/>
        </w:rPr>
      </w:pPr>
      <w:r w:rsidRPr="00FE2B52">
        <w:rPr>
          <w:rFonts w:eastAsiaTheme="minorEastAsia"/>
          <w:color w:val="000000"/>
        </w:rPr>
        <w:t xml:space="preserve">                                                = </w:t>
      </w:r>
      <w:r w:rsidR="008E2D56">
        <w:rPr>
          <w:rFonts w:eastAsiaTheme="minorEastAsia"/>
          <w:color w:val="000000"/>
        </w:rPr>
        <w:t>30.05</w:t>
      </w:r>
      <w:r w:rsidRPr="00FE2B52">
        <w:rPr>
          <w:rFonts w:eastAsiaTheme="minorEastAsia"/>
          <w:color w:val="000000"/>
        </w:rPr>
        <w:t>%</w:t>
      </w:r>
    </w:p>
    <w:p w14:paraId="6C562E51" w14:textId="1E4F552F" w:rsidR="000B6B4B" w:rsidRPr="00FE2B52" w:rsidRDefault="000B6B4B" w:rsidP="00FE2B52">
      <w:pPr>
        <w:spacing w:line="480" w:lineRule="auto"/>
        <w:rPr>
          <w:rFonts w:eastAsiaTheme="minorEastAsia"/>
          <w:color w:val="000000"/>
        </w:rPr>
      </w:pPr>
      <w:r w:rsidRPr="00FE2B52">
        <w:rPr>
          <w:rFonts w:eastAsiaTheme="minorEastAsia"/>
          <w:color w:val="000000"/>
        </w:rPr>
        <w:lastRenderedPageBreak/>
        <w:t xml:space="preserve">From the </w:t>
      </w:r>
      <w:r w:rsidR="002D7906" w:rsidRPr="00FE2B52">
        <w:rPr>
          <w:rFonts w:eastAsiaTheme="minorEastAsia"/>
          <w:color w:val="000000"/>
        </w:rPr>
        <w:t>revenue</w:t>
      </w:r>
      <w:r w:rsidRPr="00FE2B52">
        <w:rPr>
          <w:rFonts w:eastAsiaTheme="minorEastAsia"/>
          <w:color w:val="000000"/>
        </w:rPr>
        <w:t xml:space="preserve"> that the company made for the year that ended in April 2020, it earned a profit that is equal to </w:t>
      </w:r>
      <w:r w:rsidR="00312562">
        <w:rPr>
          <w:rFonts w:eastAsiaTheme="minorEastAsia"/>
          <w:color w:val="000000"/>
        </w:rPr>
        <w:t>30.05</w:t>
      </w:r>
      <w:r w:rsidRPr="00FE2B52">
        <w:rPr>
          <w:rFonts w:eastAsiaTheme="minorEastAsia"/>
          <w:color w:val="000000"/>
        </w:rPr>
        <w:t xml:space="preserve">% of the sales. </w:t>
      </w:r>
    </w:p>
    <w:p w14:paraId="48C782D5" w14:textId="29616C53" w:rsidR="009562F4" w:rsidRPr="00FE2B52" w:rsidRDefault="009562F4" w:rsidP="003847C3">
      <w:pPr>
        <w:spacing w:line="480" w:lineRule="auto"/>
        <w:ind w:firstLine="720"/>
        <w:rPr>
          <w:rFonts w:eastAsiaTheme="minorEastAsia"/>
          <w:color w:val="000000"/>
        </w:rPr>
      </w:pPr>
      <w:r w:rsidRPr="00FE2B52">
        <w:rPr>
          <w:rFonts w:eastAsiaTheme="minorEastAsia"/>
          <w:color w:val="000000"/>
        </w:rPr>
        <w:t xml:space="preserve">The gross profit improved by </w:t>
      </w:r>
      <w:r w:rsidR="00B42601">
        <w:rPr>
          <w:rFonts w:eastAsiaTheme="minorEastAsia"/>
          <w:color w:val="000000"/>
        </w:rPr>
        <w:t>1</w:t>
      </w:r>
      <w:r w:rsidRPr="00FE2B52">
        <w:rPr>
          <w:rFonts w:eastAsiaTheme="minorEastAsia"/>
          <w:color w:val="000000"/>
        </w:rPr>
        <w:t>.</w:t>
      </w:r>
      <w:r w:rsidR="00B42601">
        <w:rPr>
          <w:rFonts w:eastAsiaTheme="minorEastAsia"/>
          <w:color w:val="000000"/>
        </w:rPr>
        <w:t>1</w:t>
      </w:r>
      <w:r w:rsidR="00312562">
        <w:rPr>
          <w:rFonts w:eastAsiaTheme="minorEastAsia"/>
          <w:color w:val="000000"/>
        </w:rPr>
        <w:t>5</w:t>
      </w:r>
      <w:r w:rsidRPr="00FE2B52">
        <w:rPr>
          <w:rFonts w:eastAsiaTheme="minorEastAsia"/>
          <w:color w:val="000000"/>
        </w:rPr>
        <w:t xml:space="preserve">% from the previous year. </w:t>
      </w:r>
      <w:r w:rsidR="002D7906" w:rsidRPr="00FE2B52">
        <w:rPr>
          <w:rFonts w:eastAsiaTheme="minorEastAsia"/>
          <w:color w:val="000000"/>
        </w:rPr>
        <w:t xml:space="preserve">For the year 2019, the gross profit was $ </w:t>
      </w:r>
      <w:r w:rsidR="00B42601">
        <w:rPr>
          <w:rFonts w:eastAsiaTheme="minorEastAsia"/>
          <w:color w:val="000000"/>
        </w:rPr>
        <w:t>21,430</w:t>
      </w:r>
      <w:r w:rsidR="002D7906" w:rsidRPr="00FE2B52">
        <w:rPr>
          <w:rFonts w:eastAsiaTheme="minorEastAsia"/>
          <w:color w:val="000000"/>
        </w:rPr>
        <w:t xml:space="preserve">. </w:t>
      </w:r>
    </w:p>
    <w:p w14:paraId="32721C9C" w14:textId="237EE5D4" w:rsidR="00A211CB" w:rsidRPr="00FE2B52" w:rsidRDefault="00A211CB" w:rsidP="003847C3">
      <w:pPr>
        <w:spacing w:line="480" w:lineRule="auto"/>
        <w:ind w:firstLine="720"/>
        <w:rPr>
          <w:rFonts w:eastAsiaTheme="minorEastAsia"/>
          <w:color w:val="000000"/>
        </w:rPr>
      </w:pPr>
      <w:r w:rsidRPr="00FE2B52">
        <w:rPr>
          <w:rFonts w:eastAsiaTheme="minorEastAsia"/>
          <w:color w:val="000000"/>
        </w:rPr>
        <w:t xml:space="preserve">The percentage of the gross profit of the company is higher than that of the general industry. </w:t>
      </w:r>
      <w:r w:rsidR="00936E5A" w:rsidRPr="00FE2B52">
        <w:rPr>
          <w:rFonts w:eastAsiaTheme="minorEastAsia"/>
          <w:color w:val="000000"/>
        </w:rPr>
        <w:t xml:space="preserve">The company, being the largest shareholder in the industry, it contributes handsomely to the industry compared to other companies. Its gross profit is thus higher than the average gross </w:t>
      </w:r>
      <w:r w:rsidR="00924F35" w:rsidRPr="00FE2B52">
        <w:rPr>
          <w:rFonts w:eastAsiaTheme="minorEastAsia"/>
          <w:color w:val="000000"/>
        </w:rPr>
        <w:t xml:space="preserve">profit </w:t>
      </w:r>
      <w:r w:rsidR="00936E5A" w:rsidRPr="00FE2B52">
        <w:rPr>
          <w:rFonts w:eastAsiaTheme="minorEastAsia"/>
          <w:color w:val="000000"/>
        </w:rPr>
        <w:t xml:space="preserve">in the industry. </w:t>
      </w:r>
    </w:p>
    <w:p w14:paraId="7C453E20" w14:textId="4483051E" w:rsidR="00F14D9A" w:rsidRPr="00FE2B52" w:rsidRDefault="00846CD6" w:rsidP="003847C3">
      <w:pPr>
        <w:spacing w:line="480" w:lineRule="auto"/>
        <w:ind w:firstLine="720"/>
        <w:rPr>
          <w:rFonts w:eastAsiaTheme="minorEastAsia"/>
          <w:color w:val="000000"/>
        </w:rPr>
      </w:pPr>
      <w:r w:rsidRPr="00FE2B52">
        <w:rPr>
          <w:rFonts w:eastAsiaTheme="minorEastAsia"/>
          <w:color w:val="000000"/>
        </w:rPr>
        <w:t xml:space="preserve">The turnover of inventory for </w:t>
      </w:r>
      <w:r w:rsidR="00800AAA">
        <w:rPr>
          <w:rFonts w:eastAsiaTheme="minorEastAsia"/>
          <w:color w:val="000000"/>
        </w:rPr>
        <w:t>Lowes</w:t>
      </w:r>
      <w:r w:rsidRPr="00FE2B52">
        <w:rPr>
          <w:rFonts w:eastAsiaTheme="minorEastAsia"/>
          <w:color w:val="000000"/>
        </w:rPr>
        <w:t xml:space="preserve"> is </w:t>
      </w:r>
      <w:r w:rsidR="00A0111E">
        <w:rPr>
          <w:rFonts w:eastAsiaTheme="minorEastAsia"/>
          <w:color w:val="000000"/>
        </w:rPr>
        <w:t>3.4</w:t>
      </w:r>
      <w:r w:rsidRPr="00FE2B52">
        <w:rPr>
          <w:rFonts w:eastAsiaTheme="minorEastAsia"/>
          <w:color w:val="000000"/>
        </w:rPr>
        <w:t xml:space="preserve"> times </w:t>
      </w:r>
      <w:proofErr w:type="gramStart"/>
      <w:r w:rsidRPr="00FE2B52">
        <w:rPr>
          <w:rFonts w:eastAsiaTheme="minorEastAsia"/>
          <w:color w:val="000000"/>
        </w:rPr>
        <w:t>which is a</w:t>
      </w:r>
      <w:r w:rsidR="008A75C8">
        <w:rPr>
          <w:rFonts w:eastAsiaTheme="minorEastAsia"/>
          <w:color w:val="000000"/>
        </w:rPr>
        <w:t xml:space="preserve"> decrease</w:t>
      </w:r>
      <w:r w:rsidRPr="00FE2B52">
        <w:rPr>
          <w:rFonts w:eastAsiaTheme="minorEastAsia"/>
          <w:color w:val="000000"/>
        </w:rPr>
        <w:t xml:space="preserve"> by </w:t>
      </w:r>
      <w:r w:rsidR="008A75C8">
        <w:rPr>
          <w:rFonts w:eastAsiaTheme="minorEastAsia"/>
          <w:color w:val="000000"/>
        </w:rPr>
        <w:t>5</w:t>
      </w:r>
      <w:r w:rsidRPr="00FE2B52">
        <w:rPr>
          <w:rFonts w:eastAsiaTheme="minorEastAsia"/>
          <w:color w:val="000000"/>
        </w:rPr>
        <w:t>.7% from the year of 2019</w:t>
      </w:r>
      <w:proofErr w:type="gramEnd"/>
      <w:r w:rsidRPr="00FE2B52">
        <w:rPr>
          <w:rFonts w:eastAsiaTheme="minorEastAsia"/>
          <w:color w:val="000000"/>
        </w:rPr>
        <w:t xml:space="preserve">. </w:t>
      </w:r>
      <w:r w:rsidR="00800AAA">
        <w:rPr>
          <w:rFonts w:eastAsiaTheme="minorEastAsia"/>
          <w:color w:val="000000"/>
        </w:rPr>
        <w:t>Lowes</w:t>
      </w:r>
      <w:r w:rsidR="0033033E" w:rsidRPr="00FE2B52">
        <w:rPr>
          <w:rFonts w:eastAsiaTheme="minorEastAsia"/>
          <w:color w:val="000000"/>
        </w:rPr>
        <w:t xml:space="preserve"> has a </w:t>
      </w:r>
      <w:r w:rsidR="008A75C8">
        <w:rPr>
          <w:rFonts w:eastAsiaTheme="minorEastAsia"/>
          <w:color w:val="000000"/>
        </w:rPr>
        <w:t>medium</w:t>
      </w:r>
      <w:r w:rsidR="0033033E" w:rsidRPr="00FE2B52">
        <w:rPr>
          <w:rFonts w:eastAsiaTheme="minorEastAsia"/>
          <w:color w:val="000000"/>
        </w:rPr>
        <w:t xml:space="preserve"> selling ability since the</w:t>
      </w:r>
      <w:r w:rsidR="00A743EE" w:rsidRPr="00FE2B52">
        <w:rPr>
          <w:rFonts w:eastAsiaTheme="minorEastAsia"/>
          <w:color w:val="000000"/>
        </w:rPr>
        <w:t xml:space="preserve"> inventory</w:t>
      </w:r>
      <w:r w:rsidR="0033033E" w:rsidRPr="00FE2B52">
        <w:rPr>
          <w:rFonts w:eastAsiaTheme="minorEastAsia"/>
          <w:color w:val="000000"/>
        </w:rPr>
        <w:t xml:space="preserve"> turnover is </w:t>
      </w:r>
      <w:r w:rsidR="008A75C8">
        <w:rPr>
          <w:rFonts w:eastAsiaTheme="minorEastAsia"/>
          <w:color w:val="000000"/>
        </w:rPr>
        <w:t>average</w:t>
      </w:r>
      <w:r w:rsidR="0033033E" w:rsidRPr="00FE2B52">
        <w:rPr>
          <w:rFonts w:eastAsiaTheme="minorEastAsia"/>
          <w:color w:val="000000"/>
        </w:rPr>
        <w:t xml:space="preserve">. </w:t>
      </w:r>
      <w:r w:rsidR="00F14D9A" w:rsidRPr="00FE2B52">
        <w:rPr>
          <w:rFonts w:eastAsiaTheme="minorEastAsia"/>
          <w:color w:val="000000"/>
        </w:rPr>
        <w:t xml:space="preserve">The inventory’s days sales for </w:t>
      </w:r>
      <w:r w:rsidR="00800AAA">
        <w:rPr>
          <w:rFonts w:eastAsiaTheme="minorEastAsia"/>
          <w:color w:val="000000"/>
        </w:rPr>
        <w:t>Lowes</w:t>
      </w:r>
      <w:r w:rsidR="00F14D9A" w:rsidRPr="00FE2B52">
        <w:rPr>
          <w:rFonts w:eastAsiaTheme="minorEastAsia"/>
          <w:color w:val="000000"/>
        </w:rPr>
        <w:t xml:space="preserve"> were </w:t>
      </w:r>
      <w:r w:rsidR="001B6F6E">
        <w:rPr>
          <w:rFonts w:eastAsiaTheme="minorEastAsia"/>
          <w:color w:val="000000"/>
        </w:rPr>
        <w:t>95.19</w:t>
      </w:r>
      <w:r w:rsidR="00F14D9A" w:rsidRPr="00FE2B52">
        <w:rPr>
          <w:rFonts w:eastAsiaTheme="minorEastAsia"/>
          <w:color w:val="000000"/>
        </w:rPr>
        <w:t xml:space="preserve"> for the year which was ended in April 2020. </w:t>
      </w:r>
      <w:r w:rsidR="00800AAA">
        <w:rPr>
          <w:rFonts w:eastAsiaTheme="minorEastAsia"/>
          <w:color w:val="000000"/>
        </w:rPr>
        <w:t>Lowes</w:t>
      </w:r>
      <w:r w:rsidR="00FC7497" w:rsidRPr="00FE2B52">
        <w:rPr>
          <w:rFonts w:eastAsiaTheme="minorEastAsia"/>
          <w:color w:val="000000"/>
        </w:rPr>
        <w:t xml:space="preserve"> basically has its funds held as inventory for</w:t>
      </w:r>
      <w:r w:rsidR="001B6F6E">
        <w:rPr>
          <w:rFonts w:eastAsiaTheme="minorEastAsia"/>
          <w:color w:val="000000"/>
        </w:rPr>
        <w:t xml:space="preserve"> 95</w:t>
      </w:r>
      <w:r w:rsidR="00FC7497" w:rsidRPr="00FE2B52">
        <w:rPr>
          <w:rFonts w:eastAsiaTheme="minorEastAsia"/>
          <w:color w:val="000000"/>
        </w:rPr>
        <w:t xml:space="preserve"> days. </w:t>
      </w:r>
    </w:p>
    <w:p w14:paraId="49C3B3E2" w14:textId="77777777" w:rsidR="004B6215" w:rsidRPr="00FE2B52" w:rsidRDefault="00560A7A" w:rsidP="003847C3">
      <w:pPr>
        <w:spacing w:line="480" w:lineRule="auto"/>
        <w:ind w:firstLine="720"/>
        <w:rPr>
          <w:rFonts w:eastAsiaTheme="minorEastAsia"/>
          <w:color w:val="000000"/>
        </w:rPr>
      </w:pPr>
      <w:r w:rsidRPr="00FE2B52">
        <w:rPr>
          <w:rFonts w:eastAsiaTheme="minorEastAsia"/>
          <w:color w:val="000000"/>
        </w:rPr>
        <w:t xml:space="preserve">The most applicable financial statements from the research carried out by my peers are the statement of financial position and the income statement. They </w:t>
      </w:r>
      <w:r w:rsidR="00FA7B06" w:rsidRPr="00FE2B52">
        <w:rPr>
          <w:rFonts w:eastAsiaTheme="minorEastAsia"/>
          <w:color w:val="000000"/>
        </w:rPr>
        <w:t>researched on the Apple Company and the Amazon Compan</w:t>
      </w:r>
      <w:r w:rsidRPr="00FE2B52">
        <w:rPr>
          <w:rFonts w:eastAsiaTheme="minorEastAsia"/>
          <w:color w:val="000000"/>
        </w:rPr>
        <w:t xml:space="preserve">y. </w:t>
      </w:r>
      <w:r w:rsidR="0015490F" w:rsidRPr="00FE2B52">
        <w:rPr>
          <w:rFonts w:eastAsiaTheme="minorEastAsia"/>
          <w:color w:val="000000"/>
        </w:rPr>
        <w:t>Both the companies use the multi-stage statement of income that uses group</w:t>
      </w:r>
      <w:r w:rsidR="00D53DF2" w:rsidRPr="00FE2B52">
        <w:rPr>
          <w:rFonts w:eastAsiaTheme="minorEastAsia"/>
          <w:color w:val="000000"/>
        </w:rPr>
        <w:t>ed</w:t>
      </w:r>
      <w:r w:rsidR="0015490F" w:rsidRPr="00FE2B52">
        <w:rPr>
          <w:rFonts w:eastAsiaTheme="minorEastAsia"/>
          <w:color w:val="000000"/>
        </w:rPr>
        <w:t xml:space="preserve"> revenues and expenses.</w:t>
      </w:r>
    </w:p>
    <w:p w14:paraId="4E7B36FF" w14:textId="77777777" w:rsidR="008036AB" w:rsidRDefault="0015490F" w:rsidP="00FE2B52">
      <w:pPr>
        <w:spacing w:line="480" w:lineRule="auto"/>
        <w:rPr>
          <w:rFonts w:eastAsiaTheme="minorEastAsia"/>
          <w:color w:val="000000"/>
        </w:rPr>
      </w:pPr>
      <w:r w:rsidRPr="00FE2B52">
        <w:rPr>
          <w:rFonts w:eastAsiaTheme="minorEastAsia"/>
          <w:color w:val="000000"/>
        </w:rPr>
        <w:t xml:space="preserve"> </w:t>
      </w:r>
      <w:r w:rsidR="003847C3">
        <w:rPr>
          <w:rFonts w:eastAsiaTheme="minorEastAsia"/>
          <w:color w:val="000000"/>
        </w:rPr>
        <w:tab/>
      </w:r>
      <w:r w:rsidR="00D53DF2" w:rsidRPr="00FE2B52">
        <w:rPr>
          <w:rFonts w:eastAsiaTheme="minorEastAsia"/>
          <w:color w:val="000000"/>
        </w:rPr>
        <w:t xml:space="preserve">Apple deals with the manufacture and supply of electronics. It is among the leading market shareholders since it has several branches across the nation and commands a good number of customers that are attributed to its quality products. </w:t>
      </w:r>
    </w:p>
    <w:p w14:paraId="30A26587" w14:textId="67F9C6E6" w:rsidR="009C556C" w:rsidRDefault="009C556C" w:rsidP="008036AB">
      <w:pPr>
        <w:spacing w:line="480" w:lineRule="auto"/>
        <w:ind w:firstLine="720"/>
        <w:rPr>
          <w:rFonts w:eastAsiaTheme="minorEastAsia"/>
          <w:color w:val="000000"/>
        </w:rPr>
      </w:pPr>
      <w:r w:rsidRPr="00FE2B52">
        <w:rPr>
          <w:rFonts w:eastAsiaTheme="minorEastAsia"/>
          <w:color w:val="000000"/>
        </w:rPr>
        <w:t xml:space="preserve">Amazon </w:t>
      </w:r>
      <w:proofErr w:type="gramStart"/>
      <w:r w:rsidRPr="00FE2B52">
        <w:rPr>
          <w:rFonts w:eastAsiaTheme="minorEastAsia"/>
          <w:color w:val="000000"/>
        </w:rPr>
        <w:t>company</w:t>
      </w:r>
      <w:proofErr w:type="gramEnd"/>
      <w:r w:rsidRPr="00FE2B52">
        <w:rPr>
          <w:rFonts w:eastAsiaTheme="minorEastAsia"/>
          <w:color w:val="000000"/>
        </w:rPr>
        <w:t xml:space="preserve"> deals with cloud computing, e-commerce, artificial intelligence and digital streaming. </w:t>
      </w:r>
      <w:r w:rsidR="00481E8F" w:rsidRPr="00FE2B52">
        <w:rPr>
          <w:rFonts w:eastAsiaTheme="minorEastAsia"/>
          <w:color w:val="000000"/>
        </w:rPr>
        <w:t xml:space="preserve">For the year 2020, its net income is 75.5 billion dollars. </w:t>
      </w:r>
    </w:p>
    <w:p w14:paraId="0C154749" w14:textId="77777777" w:rsidR="002E4F7E" w:rsidRPr="00FE2B52" w:rsidRDefault="002E4F7E" w:rsidP="00FE2B52">
      <w:pPr>
        <w:spacing w:line="480" w:lineRule="auto"/>
        <w:rPr>
          <w:rFonts w:eastAsiaTheme="minorEastAsia"/>
          <w:color w:val="000000"/>
        </w:rPr>
      </w:pPr>
    </w:p>
    <w:p w14:paraId="5AAF1D64" w14:textId="0B075D13" w:rsidR="00FE2B52" w:rsidRDefault="00FE2B52">
      <w:pPr>
        <w:rPr>
          <w:rFonts w:ascii="Arial" w:eastAsiaTheme="minorEastAsia" w:hAnsi="Arial" w:cs="Arial"/>
          <w:color w:val="000000"/>
          <w:sz w:val="21"/>
          <w:szCs w:val="21"/>
        </w:rPr>
      </w:pPr>
    </w:p>
    <w:p w14:paraId="348A49EA" w14:textId="4B5F7505" w:rsidR="00FE2B52" w:rsidRPr="008036AB" w:rsidRDefault="008036AB" w:rsidP="00FE2B52">
      <w:pPr>
        <w:jc w:val="center"/>
        <w:rPr>
          <w:rFonts w:eastAsiaTheme="minorEastAsia"/>
          <w:b/>
          <w:bCs/>
          <w:color w:val="000000"/>
        </w:rPr>
      </w:pPr>
      <w:r w:rsidRPr="008036AB">
        <w:rPr>
          <w:rFonts w:eastAsiaTheme="minorEastAsia"/>
          <w:b/>
          <w:bCs/>
          <w:color w:val="000000"/>
        </w:rPr>
        <w:lastRenderedPageBreak/>
        <w:t>References</w:t>
      </w:r>
    </w:p>
    <w:p w14:paraId="6EBC2515" w14:textId="412642A3" w:rsidR="00FE2B52" w:rsidRDefault="00EB4AA7">
      <w:pPr>
        <w:rPr>
          <w:rStyle w:val="Hyperlink"/>
        </w:rPr>
      </w:pPr>
      <w:hyperlink r:id="rId7" w:history="1">
        <w:r w:rsidR="00CF4D2F">
          <w:rPr>
            <w:rStyle w:val="Hyperlink"/>
          </w:rPr>
          <w:t>https://www.marketwatch.com/investing/stock/low/financials</w:t>
        </w:r>
      </w:hyperlink>
      <w:bookmarkStart w:id="0" w:name="_GoBack"/>
      <w:bookmarkEnd w:id="0"/>
    </w:p>
    <w:p w14:paraId="7A97336F" w14:textId="77777777" w:rsidR="008036AB" w:rsidRPr="00FA7B06" w:rsidRDefault="008036AB">
      <w:pPr>
        <w:rPr>
          <w:rFonts w:ascii="Arial" w:eastAsiaTheme="minorEastAsia" w:hAnsi="Arial" w:cs="Arial"/>
          <w:color w:val="000000"/>
          <w:sz w:val="21"/>
          <w:szCs w:val="21"/>
        </w:rPr>
      </w:pPr>
    </w:p>
    <w:sectPr w:rsidR="008036AB" w:rsidRPr="00FA7B0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87E3D1" w14:textId="77777777" w:rsidR="00EB4AA7" w:rsidRDefault="00EB4AA7" w:rsidP="008036AB">
      <w:pPr>
        <w:spacing w:after="0" w:line="240" w:lineRule="auto"/>
      </w:pPr>
      <w:r>
        <w:separator/>
      </w:r>
    </w:p>
  </w:endnote>
  <w:endnote w:type="continuationSeparator" w:id="0">
    <w:p w14:paraId="2BC097CF" w14:textId="77777777" w:rsidR="00EB4AA7" w:rsidRDefault="00EB4AA7" w:rsidP="00803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1315B9" w14:textId="77777777" w:rsidR="00EB4AA7" w:rsidRDefault="00EB4AA7" w:rsidP="008036AB">
      <w:pPr>
        <w:spacing w:after="0" w:line="240" w:lineRule="auto"/>
      </w:pPr>
      <w:r>
        <w:separator/>
      </w:r>
    </w:p>
  </w:footnote>
  <w:footnote w:type="continuationSeparator" w:id="0">
    <w:p w14:paraId="55C7A850" w14:textId="77777777" w:rsidR="00EB4AA7" w:rsidRDefault="00EB4AA7" w:rsidP="00803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77695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1BEC02" w14:textId="698624A0" w:rsidR="008036AB" w:rsidRDefault="008036A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8D71552" w14:textId="77777777" w:rsidR="008036AB" w:rsidRDefault="008036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FDA"/>
    <w:rsid w:val="00013543"/>
    <w:rsid w:val="000B2E4D"/>
    <w:rsid w:val="000B6B4B"/>
    <w:rsid w:val="0010621B"/>
    <w:rsid w:val="0013636D"/>
    <w:rsid w:val="0015490F"/>
    <w:rsid w:val="001B65C6"/>
    <w:rsid w:val="001B6F6E"/>
    <w:rsid w:val="00240B25"/>
    <w:rsid w:val="00293733"/>
    <w:rsid w:val="002C2D60"/>
    <w:rsid w:val="002D7906"/>
    <w:rsid w:val="002E4F7E"/>
    <w:rsid w:val="002F6B11"/>
    <w:rsid w:val="00312562"/>
    <w:rsid w:val="0033033E"/>
    <w:rsid w:val="003847C3"/>
    <w:rsid w:val="003E226A"/>
    <w:rsid w:val="004312E8"/>
    <w:rsid w:val="00481E8F"/>
    <w:rsid w:val="004B12AE"/>
    <w:rsid w:val="004B6215"/>
    <w:rsid w:val="004E0234"/>
    <w:rsid w:val="00560A7A"/>
    <w:rsid w:val="00572179"/>
    <w:rsid w:val="00596B06"/>
    <w:rsid w:val="006314CA"/>
    <w:rsid w:val="00717E38"/>
    <w:rsid w:val="00746B4E"/>
    <w:rsid w:val="007662A1"/>
    <w:rsid w:val="007A515D"/>
    <w:rsid w:val="00800AAA"/>
    <w:rsid w:val="008036AB"/>
    <w:rsid w:val="008117FA"/>
    <w:rsid w:val="00846CD6"/>
    <w:rsid w:val="008A75C8"/>
    <w:rsid w:val="008E2D56"/>
    <w:rsid w:val="00924F35"/>
    <w:rsid w:val="00936E5A"/>
    <w:rsid w:val="009562F4"/>
    <w:rsid w:val="009840C7"/>
    <w:rsid w:val="009B0573"/>
    <w:rsid w:val="009C556C"/>
    <w:rsid w:val="00A0111E"/>
    <w:rsid w:val="00A211CB"/>
    <w:rsid w:val="00A52E06"/>
    <w:rsid w:val="00A743EE"/>
    <w:rsid w:val="00A75685"/>
    <w:rsid w:val="00AC3FDA"/>
    <w:rsid w:val="00B42601"/>
    <w:rsid w:val="00C70736"/>
    <w:rsid w:val="00CF4D2F"/>
    <w:rsid w:val="00D26663"/>
    <w:rsid w:val="00D320DE"/>
    <w:rsid w:val="00D53DF2"/>
    <w:rsid w:val="00D978CA"/>
    <w:rsid w:val="00DB5DCE"/>
    <w:rsid w:val="00DF2528"/>
    <w:rsid w:val="00EB34A3"/>
    <w:rsid w:val="00EB4AA7"/>
    <w:rsid w:val="00EC19FC"/>
    <w:rsid w:val="00F14D9A"/>
    <w:rsid w:val="00F86024"/>
    <w:rsid w:val="00FA7B06"/>
    <w:rsid w:val="00FC7497"/>
    <w:rsid w:val="00FE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FC6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226A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FE2B5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36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6AB"/>
  </w:style>
  <w:style w:type="paragraph" w:styleId="Footer">
    <w:name w:val="footer"/>
    <w:basedOn w:val="Normal"/>
    <w:link w:val="FooterChar"/>
    <w:uiPriority w:val="99"/>
    <w:unhideWhenUsed/>
    <w:rsid w:val="008036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6AB"/>
  </w:style>
  <w:style w:type="paragraph" w:styleId="BalloonText">
    <w:name w:val="Balloon Text"/>
    <w:basedOn w:val="Normal"/>
    <w:link w:val="BalloonTextChar"/>
    <w:uiPriority w:val="99"/>
    <w:semiHidden/>
    <w:unhideWhenUsed/>
    <w:rsid w:val="00803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6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226A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FE2B5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36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6AB"/>
  </w:style>
  <w:style w:type="paragraph" w:styleId="Footer">
    <w:name w:val="footer"/>
    <w:basedOn w:val="Normal"/>
    <w:link w:val="FooterChar"/>
    <w:uiPriority w:val="99"/>
    <w:unhideWhenUsed/>
    <w:rsid w:val="008036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6AB"/>
  </w:style>
  <w:style w:type="paragraph" w:styleId="BalloonText">
    <w:name w:val="Balloon Text"/>
    <w:basedOn w:val="Normal"/>
    <w:link w:val="BalloonTextChar"/>
    <w:uiPriority w:val="99"/>
    <w:semiHidden/>
    <w:unhideWhenUsed/>
    <w:rsid w:val="00803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6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5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arketwatch.com/investing/stock/low/financial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4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Kamande</cp:lastModifiedBy>
  <cp:revision>69</cp:revision>
  <dcterms:created xsi:type="dcterms:W3CDTF">2020-07-26T17:44:00Z</dcterms:created>
  <dcterms:modified xsi:type="dcterms:W3CDTF">2020-07-27T09:44:00Z</dcterms:modified>
</cp:coreProperties>
</file>